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6A" w:rsidRPr="005F4F6A" w:rsidRDefault="006F7184" w:rsidP="008324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AF.</w:t>
      </w:r>
      <w:r w:rsidR="005F4F6A" w:rsidRPr="005F4F6A">
        <w:rPr>
          <w:rFonts w:ascii="Arial" w:hAnsi="Arial" w:cs="Arial"/>
        </w:rPr>
        <w:t xml:space="preserve"> </w:t>
      </w:r>
      <w:r w:rsidR="0073280F">
        <w:rPr>
          <w:rFonts w:ascii="Arial" w:hAnsi="Arial" w:cs="Arial"/>
        </w:rPr>
        <w:t>233.01.2017</w:t>
      </w:r>
      <w:r w:rsidR="005F4F6A" w:rsidRPr="005F4F6A">
        <w:rPr>
          <w:rFonts w:ascii="Arial" w:hAnsi="Arial" w:cs="Arial"/>
        </w:rPr>
        <w:t xml:space="preserve">           </w:t>
      </w:r>
      <w:r w:rsidR="00B878B4">
        <w:rPr>
          <w:rFonts w:ascii="Arial" w:hAnsi="Arial" w:cs="Arial"/>
        </w:rPr>
        <w:t xml:space="preserve">                             </w:t>
      </w:r>
      <w:r w:rsidR="00530902">
        <w:rPr>
          <w:rFonts w:ascii="Arial" w:hAnsi="Arial" w:cs="Arial"/>
        </w:rPr>
        <w:t xml:space="preserve">  </w:t>
      </w:r>
      <w:r w:rsidR="001E283D">
        <w:rPr>
          <w:rFonts w:ascii="Arial" w:hAnsi="Arial" w:cs="Arial"/>
        </w:rPr>
        <w:t xml:space="preserve"> Leszno, dnia </w:t>
      </w:r>
      <w:r>
        <w:rPr>
          <w:rFonts w:ascii="Arial" w:hAnsi="Arial" w:cs="Arial"/>
        </w:rPr>
        <w:t xml:space="preserve"> </w:t>
      </w:r>
      <w:r w:rsidR="00530902">
        <w:rPr>
          <w:rFonts w:ascii="Arial" w:hAnsi="Arial" w:cs="Arial"/>
        </w:rPr>
        <w:t>12 października 2017</w:t>
      </w:r>
      <w:r w:rsidR="00B878B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                    </w:t>
      </w:r>
    </w:p>
    <w:p w:rsidR="005F4F6A" w:rsidRDefault="005F4F6A" w:rsidP="00832465">
      <w:pPr>
        <w:jc w:val="center"/>
        <w:rPr>
          <w:rFonts w:ascii="Arial" w:hAnsi="Arial" w:cs="Arial"/>
          <w:b/>
        </w:rPr>
      </w:pPr>
    </w:p>
    <w:p w:rsidR="00D83FC0" w:rsidRPr="00832465" w:rsidRDefault="004A3BF8" w:rsidP="00832465">
      <w:pPr>
        <w:jc w:val="center"/>
        <w:rPr>
          <w:rFonts w:ascii="Arial" w:hAnsi="Arial" w:cs="Arial"/>
          <w:b/>
        </w:rPr>
      </w:pPr>
      <w:r w:rsidRPr="00832465">
        <w:rPr>
          <w:rFonts w:ascii="Arial" w:hAnsi="Arial" w:cs="Arial"/>
          <w:b/>
        </w:rPr>
        <w:t xml:space="preserve">Ogłoszenie o zbędnych i zużytych składnikach majątku ruchomego Powiatowego Inspektoratu Weterynarii w Lesznie </w:t>
      </w:r>
    </w:p>
    <w:p w:rsidR="004A3BF8" w:rsidRDefault="004A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Rozporządzenia Rady Ministrów z dnia </w:t>
      </w:r>
      <w:r w:rsidR="006F7184">
        <w:rPr>
          <w:rFonts w:ascii="Arial" w:hAnsi="Arial" w:cs="Arial"/>
        </w:rPr>
        <w:t>4 kwietnia 2017</w:t>
      </w:r>
      <w:r>
        <w:rPr>
          <w:rFonts w:ascii="Arial" w:hAnsi="Arial" w:cs="Arial"/>
        </w:rPr>
        <w:t xml:space="preserve"> r. w sprawie </w:t>
      </w:r>
      <w:r w:rsidR="006F7184">
        <w:rPr>
          <w:rFonts w:ascii="Arial" w:hAnsi="Arial" w:cs="Arial"/>
        </w:rPr>
        <w:t>szczegółowego sposobu</w:t>
      </w:r>
      <w:r>
        <w:rPr>
          <w:rFonts w:ascii="Arial" w:hAnsi="Arial" w:cs="Arial"/>
        </w:rPr>
        <w:t xml:space="preserve"> gospodarowania </w:t>
      </w:r>
      <w:r w:rsidR="006F7184">
        <w:rPr>
          <w:rFonts w:ascii="Arial" w:hAnsi="Arial" w:cs="Arial"/>
        </w:rPr>
        <w:t xml:space="preserve">niektórymi </w:t>
      </w:r>
      <w:r>
        <w:rPr>
          <w:rFonts w:ascii="Arial" w:hAnsi="Arial" w:cs="Arial"/>
        </w:rPr>
        <w:t xml:space="preserve">składnikami majątku </w:t>
      </w:r>
      <w:r w:rsidR="006F7184">
        <w:rPr>
          <w:rFonts w:ascii="Arial" w:hAnsi="Arial" w:cs="Arial"/>
        </w:rPr>
        <w:t xml:space="preserve">państwa </w:t>
      </w:r>
      <w:r>
        <w:rPr>
          <w:rFonts w:ascii="Arial" w:hAnsi="Arial" w:cs="Arial"/>
        </w:rPr>
        <w:t xml:space="preserve">/ Dz. U. </w:t>
      </w:r>
      <w:r w:rsidR="006F7184">
        <w:rPr>
          <w:rFonts w:ascii="Arial" w:hAnsi="Arial" w:cs="Arial"/>
        </w:rPr>
        <w:t xml:space="preserve">z </w:t>
      </w:r>
      <w:bookmarkStart w:id="0" w:name="_GoBack"/>
      <w:bookmarkEnd w:id="0"/>
      <w:r w:rsidR="006F7184">
        <w:rPr>
          <w:rFonts w:ascii="Arial" w:hAnsi="Arial" w:cs="Arial"/>
        </w:rPr>
        <w:t xml:space="preserve">2017 roku 729 / </w:t>
      </w:r>
      <w:r>
        <w:rPr>
          <w:rFonts w:ascii="Arial" w:hAnsi="Arial" w:cs="Arial"/>
        </w:rPr>
        <w:t xml:space="preserve"> i na podstawie protokołu przeprowadzonej oceny majątku ruchomego Powiatowy Inspektorat Weterynarii w Lesznie informuje o zbędnych i zużytych składnikach majątku ruchomego. Szczegółowy wykaz zbędnych i zużytych składników majątku ruchom</w:t>
      </w:r>
      <w:r w:rsidR="007103DD">
        <w:rPr>
          <w:rFonts w:ascii="Arial" w:hAnsi="Arial" w:cs="Arial"/>
        </w:rPr>
        <w:t>ego zawiera załącznik nr 1</w:t>
      </w:r>
      <w:r w:rsidR="005F4F6A">
        <w:rPr>
          <w:rFonts w:ascii="Arial" w:hAnsi="Arial" w:cs="Arial"/>
        </w:rPr>
        <w:t>.</w:t>
      </w:r>
    </w:p>
    <w:p w:rsidR="00911EB4" w:rsidRDefault="00911EB4">
      <w:pPr>
        <w:rPr>
          <w:rFonts w:ascii="Arial" w:hAnsi="Arial" w:cs="Arial"/>
        </w:rPr>
      </w:pPr>
    </w:p>
    <w:p w:rsidR="00911EB4" w:rsidRDefault="00911EB4">
      <w:pPr>
        <w:rPr>
          <w:rFonts w:ascii="Arial" w:hAnsi="Arial" w:cs="Arial"/>
        </w:rPr>
      </w:pPr>
      <w:r>
        <w:rPr>
          <w:rFonts w:ascii="Arial" w:hAnsi="Arial" w:cs="Arial"/>
        </w:rPr>
        <w:t>Zagospodarowanie zbędnych lub zużytych składników majątku ruchomego Powiatowego Inspektoratu Weterynarii odbędzie się poprzez:</w:t>
      </w:r>
    </w:p>
    <w:p w:rsidR="00911EB4" w:rsidRDefault="00911EB4" w:rsidP="00911E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Nieodpłatne przekazanie innej jednostce, przy czym przez jednostkę rozumie się jednostki (instytucje) gospodarki budżetowej.</w:t>
      </w:r>
    </w:p>
    <w:p w:rsidR="00911EB4" w:rsidRDefault="00911EB4" w:rsidP="00911E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Sprzedaż o ile nie dojdzie do skutku zagospodarowanie skład</w:t>
      </w:r>
      <w:r w:rsidR="001E283D">
        <w:rPr>
          <w:rFonts w:ascii="Arial" w:hAnsi="Arial" w:cs="Arial"/>
        </w:rPr>
        <w:t>ników w sposób określony w pkt.1</w:t>
      </w:r>
      <w:r>
        <w:rPr>
          <w:rFonts w:ascii="Arial" w:hAnsi="Arial" w:cs="Arial"/>
        </w:rPr>
        <w:t>;</w:t>
      </w:r>
    </w:p>
    <w:p w:rsidR="00911EB4" w:rsidRDefault="00911EB4" w:rsidP="00911E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Zbycie w formie darowizny, o ile nie dojdzie do skutku zagospodarowanie skład</w:t>
      </w:r>
      <w:r w:rsidR="001E283D">
        <w:rPr>
          <w:rFonts w:ascii="Arial" w:hAnsi="Arial" w:cs="Arial"/>
        </w:rPr>
        <w:t>ników w sposób określony w pkt.1-2</w:t>
      </w:r>
      <w:r>
        <w:rPr>
          <w:rFonts w:ascii="Arial" w:hAnsi="Arial" w:cs="Arial"/>
        </w:rPr>
        <w:t>.</w:t>
      </w:r>
    </w:p>
    <w:p w:rsidR="00911EB4" w:rsidRDefault="00911EB4" w:rsidP="00911EB4">
      <w:pPr>
        <w:pStyle w:val="Akapitzlist"/>
        <w:rPr>
          <w:rFonts w:ascii="Arial" w:hAnsi="Arial" w:cs="Arial"/>
        </w:rPr>
      </w:pPr>
    </w:p>
    <w:p w:rsidR="00911EB4" w:rsidRDefault="00911EB4" w:rsidP="0047661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7661B">
        <w:rPr>
          <w:rFonts w:ascii="Arial" w:hAnsi="Arial" w:cs="Arial"/>
        </w:rPr>
        <w:t>Instytucje gospodarki budżetowej zainteresowane otrzymaniem składników majątku ruchomego wymie</w:t>
      </w:r>
      <w:r w:rsidR="007103DD">
        <w:rPr>
          <w:rFonts w:ascii="Arial" w:hAnsi="Arial" w:cs="Arial"/>
        </w:rPr>
        <w:t>nionych w załączniku nr 1</w:t>
      </w:r>
      <w:r w:rsidRPr="0047661B">
        <w:rPr>
          <w:rFonts w:ascii="Arial" w:hAnsi="Arial" w:cs="Arial"/>
        </w:rPr>
        <w:t xml:space="preserve">w formie nieodpłatnego przekazania, mogą składać pisemne wnioski zgodnie  z treścią § 38 </w:t>
      </w:r>
      <w:r w:rsidR="0047661B" w:rsidRPr="0047661B">
        <w:rPr>
          <w:rFonts w:ascii="Arial" w:hAnsi="Arial" w:cs="Arial"/>
        </w:rPr>
        <w:t>pkt. 3 i 4.</w:t>
      </w:r>
    </w:p>
    <w:p w:rsidR="0047661B" w:rsidRDefault="0047661B" w:rsidP="0047661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Jednostki organizacyjne lub osoby fizyczne zainteresowane nabyciem  poszczególnych składników majątku ruchomego wy</w:t>
      </w:r>
      <w:r w:rsidR="005F4F6A">
        <w:rPr>
          <w:rFonts w:ascii="Arial" w:hAnsi="Arial" w:cs="Arial"/>
        </w:rPr>
        <w:t xml:space="preserve">mienionych w </w:t>
      </w:r>
      <w:r w:rsidR="007103DD">
        <w:rPr>
          <w:rFonts w:ascii="Arial" w:hAnsi="Arial" w:cs="Arial"/>
        </w:rPr>
        <w:t xml:space="preserve">załączniku nr 1 </w:t>
      </w:r>
      <w:r>
        <w:rPr>
          <w:rFonts w:ascii="Arial" w:hAnsi="Arial" w:cs="Arial"/>
        </w:rPr>
        <w:t>mogą składać pisemne wnioski, które odpowiada</w:t>
      </w:r>
      <w:r w:rsidR="005F4F6A">
        <w:rPr>
          <w:rFonts w:ascii="Arial" w:hAnsi="Arial" w:cs="Arial"/>
        </w:rPr>
        <w:t>ć będą zasadom określonym w ro</w:t>
      </w:r>
      <w:r>
        <w:rPr>
          <w:rFonts w:ascii="Arial" w:hAnsi="Arial" w:cs="Arial"/>
        </w:rPr>
        <w:t>zporządzeniu.</w:t>
      </w:r>
    </w:p>
    <w:p w:rsidR="0047661B" w:rsidRPr="0047661B" w:rsidRDefault="0047661B" w:rsidP="0047661B">
      <w:pPr>
        <w:rPr>
          <w:rFonts w:ascii="Arial" w:hAnsi="Arial" w:cs="Arial"/>
        </w:rPr>
      </w:pPr>
    </w:p>
    <w:p w:rsidR="0047661B" w:rsidRPr="00530902" w:rsidRDefault="0047661B" w:rsidP="0047661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47661B">
        <w:rPr>
          <w:rFonts w:ascii="Arial" w:hAnsi="Arial" w:cs="Arial"/>
        </w:rPr>
        <w:t xml:space="preserve">Wniosek winien być dostarczony w zamkniętej kopercie do dnia </w:t>
      </w:r>
      <w:r w:rsidR="00530902">
        <w:rPr>
          <w:rFonts w:ascii="Arial" w:hAnsi="Arial" w:cs="Arial"/>
        </w:rPr>
        <w:t>26</w:t>
      </w:r>
      <w:r w:rsidR="006218A5" w:rsidRPr="001B3816">
        <w:rPr>
          <w:rFonts w:ascii="Arial" w:hAnsi="Arial" w:cs="Arial"/>
          <w:color w:val="FF0000"/>
        </w:rPr>
        <w:t xml:space="preserve"> </w:t>
      </w:r>
      <w:r w:rsidR="006218A5" w:rsidRPr="00530902">
        <w:rPr>
          <w:rFonts w:ascii="Arial" w:hAnsi="Arial" w:cs="Arial"/>
        </w:rPr>
        <w:t xml:space="preserve">października </w:t>
      </w:r>
      <w:r w:rsidR="00530902">
        <w:rPr>
          <w:rFonts w:ascii="Arial" w:hAnsi="Arial" w:cs="Arial"/>
        </w:rPr>
        <w:t>.2017</w:t>
      </w:r>
      <w:r w:rsidRPr="00530902">
        <w:rPr>
          <w:rFonts w:ascii="Arial" w:hAnsi="Arial" w:cs="Arial"/>
        </w:rPr>
        <w:t xml:space="preserve"> r.</w:t>
      </w:r>
    </w:p>
    <w:p w:rsidR="0047661B" w:rsidRDefault="0047661B" w:rsidP="0047661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Wniosek winien zawierać:</w:t>
      </w:r>
    </w:p>
    <w:p w:rsidR="00D778ED" w:rsidRDefault="001E283D" w:rsidP="00D778ED">
      <w:pPr>
        <w:pStyle w:val="Akapitzlist"/>
        <w:ind w:left="780"/>
        <w:rPr>
          <w:rFonts w:ascii="Arial" w:hAnsi="Arial" w:cs="Arial"/>
        </w:rPr>
      </w:pPr>
      <w:r>
        <w:rPr>
          <w:rFonts w:ascii="Arial" w:hAnsi="Arial" w:cs="Arial"/>
        </w:rPr>
        <w:t>- oświadczenie o</w:t>
      </w:r>
      <w:r w:rsidR="00D778ED">
        <w:rPr>
          <w:rFonts w:ascii="Arial" w:hAnsi="Arial" w:cs="Arial"/>
        </w:rPr>
        <w:t>ferenta o zainteresowaniu nabyciem składnika majątku ruchomego wymien</w:t>
      </w:r>
      <w:r w:rsidR="007103DD">
        <w:rPr>
          <w:rFonts w:ascii="Arial" w:hAnsi="Arial" w:cs="Arial"/>
        </w:rPr>
        <w:t>ionego w załączniku nr 1</w:t>
      </w:r>
      <w:r w:rsidR="005F4F6A">
        <w:rPr>
          <w:rFonts w:ascii="Arial" w:hAnsi="Arial" w:cs="Arial"/>
        </w:rPr>
        <w:t>.</w:t>
      </w:r>
    </w:p>
    <w:p w:rsidR="00D778ED" w:rsidRDefault="00D778ED" w:rsidP="00D778ED">
      <w:pPr>
        <w:pStyle w:val="Akapitzlist"/>
        <w:ind w:left="780"/>
        <w:rPr>
          <w:rFonts w:ascii="Arial" w:hAnsi="Arial" w:cs="Arial"/>
        </w:rPr>
      </w:pPr>
      <w:r>
        <w:rPr>
          <w:rFonts w:ascii="Arial" w:hAnsi="Arial" w:cs="Arial"/>
        </w:rPr>
        <w:t>- dane oferenta – w przypadku osób fizycznych ( nazwisko, imię, dokładny adres zamieszkania ), natomiast w przypadku pozostałych osób i jednostek – nazwę, adres oraz siedzibę,</w:t>
      </w:r>
    </w:p>
    <w:p w:rsidR="00D778ED" w:rsidRDefault="00D778ED" w:rsidP="00D778ED">
      <w:pPr>
        <w:pStyle w:val="Akapitzlist"/>
        <w:ind w:left="780"/>
        <w:rPr>
          <w:rFonts w:ascii="Arial" w:hAnsi="Arial" w:cs="Arial"/>
        </w:rPr>
      </w:pPr>
      <w:r>
        <w:rPr>
          <w:rFonts w:ascii="Arial" w:hAnsi="Arial" w:cs="Arial"/>
        </w:rPr>
        <w:t>- oświadczenie oferenta, że zapoznał się ze stanem technicznym przedmiotu sprzedaży,</w:t>
      </w:r>
    </w:p>
    <w:p w:rsidR="00D778ED" w:rsidRDefault="00D778ED" w:rsidP="00D778ED">
      <w:pPr>
        <w:pStyle w:val="Akapitzlist"/>
        <w:ind w:left="780"/>
        <w:rPr>
          <w:rFonts w:ascii="Arial" w:hAnsi="Arial" w:cs="Arial"/>
        </w:rPr>
      </w:pPr>
      <w:r>
        <w:rPr>
          <w:rFonts w:ascii="Arial" w:hAnsi="Arial" w:cs="Arial"/>
        </w:rPr>
        <w:t>-oświadczenie oferenta, że uważa się za związanego ofertą na czas wskazany w ogłoszeniu o zbędnych i zużytych składnikach majątku ruchomego.</w:t>
      </w:r>
    </w:p>
    <w:p w:rsidR="009B5585" w:rsidRDefault="009B5585" w:rsidP="00D778ED">
      <w:pPr>
        <w:pStyle w:val="Akapitzlist"/>
        <w:ind w:left="780"/>
        <w:rPr>
          <w:rFonts w:ascii="Arial" w:hAnsi="Arial" w:cs="Arial"/>
        </w:rPr>
      </w:pPr>
    </w:p>
    <w:p w:rsidR="009B5585" w:rsidRDefault="009B5585" w:rsidP="009B558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B5585">
        <w:rPr>
          <w:rFonts w:ascii="Arial" w:hAnsi="Arial" w:cs="Arial"/>
        </w:rPr>
        <w:lastRenderedPageBreak/>
        <w:t>Umowę sprzedaży uważa się za zawartą z chwilą otrzymania przez oferenta zawiadomienia o przyjęciu jego oferty.</w:t>
      </w:r>
    </w:p>
    <w:p w:rsidR="009B5585" w:rsidRDefault="009B5585" w:rsidP="009B558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 przypadku, gdy dwie osoby będą zainteresowane nabyciem składnika majątku ruchomego komisja przeprowadzi między tymi oferentami aukcję. O terminie i miejscu aukcji oferenci zostaną powiadomieni pisemnie.</w:t>
      </w:r>
    </w:p>
    <w:p w:rsidR="009B5585" w:rsidRDefault="009B5585" w:rsidP="009B558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 przypadku aukcji z osobą, która zaoferuje najwyższą c</w:t>
      </w:r>
      <w:r w:rsidR="004635B1">
        <w:rPr>
          <w:rFonts w:ascii="Arial" w:hAnsi="Arial" w:cs="Arial"/>
        </w:rPr>
        <w:t>e</w:t>
      </w:r>
      <w:r>
        <w:rPr>
          <w:rFonts w:ascii="Arial" w:hAnsi="Arial" w:cs="Arial"/>
        </w:rPr>
        <w:t>nę</w:t>
      </w:r>
      <w:r w:rsidR="004635B1">
        <w:rPr>
          <w:rFonts w:ascii="Arial" w:hAnsi="Arial" w:cs="Arial"/>
        </w:rPr>
        <w:t xml:space="preserve"> w trakcie aukcji zostanie zawarta umowa sprzedaży.</w:t>
      </w:r>
    </w:p>
    <w:p w:rsidR="004635B1" w:rsidRDefault="004635B1" w:rsidP="009B558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Nabywca jest zobowiązany zapłacić cenę nabycia niezwłocznie po otrzymaniu zawiadomienia  o przyjęciu oferty lub niezwłocznie  po udzieleniu mu przybicia, jednakże w obu przypadkach  w terminie  nie dłuższym niż 7 dni.</w:t>
      </w:r>
    </w:p>
    <w:p w:rsidR="004635B1" w:rsidRDefault="004635B1" w:rsidP="009B558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Wydanie nabywcy przedmiotu sprzedaży nastąpi niezwłocznie po zapłaceniu ceny nabycia na konto nr 12 1010 1469 0067 8322 3100 0000. Zapłata następuje w momencie, gdy kwota stanowiąca cenę nabycia, będzie w faktycznym posiadaniu Powiatowego Inspektoratu Weterynarii.</w:t>
      </w:r>
    </w:p>
    <w:p w:rsidR="004635B1" w:rsidRDefault="004635B1" w:rsidP="004635B1">
      <w:pPr>
        <w:pStyle w:val="Akapitzlist"/>
        <w:ind w:left="780"/>
        <w:rPr>
          <w:rFonts w:ascii="Arial" w:hAnsi="Arial" w:cs="Arial"/>
        </w:rPr>
      </w:pPr>
    </w:p>
    <w:p w:rsidR="004635B1" w:rsidRDefault="004635B1" w:rsidP="004635B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4635B1">
        <w:rPr>
          <w:rFonts w:ascii="Arial" w:hAnsi="Arial" w:cs="Arial"/>
        </w:rPr>
        <w:t>Jednostki wymienione w § 39 ust. 1 ww.</w:t>
      </w:r>
      <w:r w:rsidR="00112B8D">
        <w:rPr>
          <w:rFonts w:ascii="Arial" w:hAnsi="Arial" w:cs="Arial"/>
        </w:rPr>
        <w:t xml:space="preserve"> </w:t>
      </w:r>
      <w:r w:rsidRPr="004635B1">
        <w:rPr>
          <w:rFonts w:ascii="Arial" w:hAnsi="Arial" w:cs="Arial"/>
        </w:rPr>
        <w:t>Rozporządzenia zainteresowane nabyciem w formie darowizny składników majątku ruchomego wymie</w:t>
      </w:r>
      <w:r w:rsidR="005F4F6A">
        <w:rPr>
          <w:rFonts w:ascii="Arial" w:hAnsi="Arial" w:cs="Arial"/>
        </w:rPr>
        <w:t>nionych w</w:t>
      </w:r>
      <w:r w:rsidR="007103DD">
        <w:rPr>
          <w:rFonts w:ascii="Arial" w:hAnsi="Arial" w:cs="Arial"/>
        </w:rPr>
        <w:t xml:space="preserve"> załączniku nr 1 m</w:t>
      </w:r>
      <w:r w:rsidRPr="004635B1">
        <w:rPr>
          <w:rFonts w:ascii="Arial" w:hAnsi="Arial" w:cs="Arial"/>
        </w:rPr>
        <w:t>ogą składać pisemne wnioski zgodne z treścią rozporządzenia.</w:t>
      </w:r>
    </w:p>
    <w:p w:rsidR="004C7734" w:rsidRDefault="004C7734" w:rsidP="004C7734">
      <w:pPr>
        <w:pStyle w:val="Akapitzlist"/>
        <w:ind w:left="780"/>
        <w:rPr>
          <w:rFonts w:ascii="Arial" w:hAnsi="Arial" w:cs="Arial"/>
        </w:rPr>
      </w:pPr>
    </w:p>
    <w:p w:rsidR="004C7734" w:rsidRPr="00832465" w:rsidRDefault="004C7734" w:rsidP="004C7734">
      <w:pPr>
        <w:pStyle w:val="Akapitzlist"/>
        <w:ind w:left="780"/>
        <w:rPr>
          <w:rFonts w:ascii="Arial" w:hAnsi="Arial" w:cs="Arial"/>
          <w:b/>
        </w:rPr>
      </w:pPr>
      <w:r w:rsidRPr="00832465">
        <w:rPr>
          <w:rFonts w:ascii="Arial" w:hAnsi="Arial" w:cs="Arial"/>
          <w:b/>
        </w:rPr>
        <w:t xml:space="preserve">Wnioski lub oferty, o których mowa wyżej </w:t>
      </w:r>
      <w:r w:rsidR="005F4F6A">
        <w:rPr>
          <w:rFonts w:ascii="Arial" w:hAnsi="Arial" w:cs="Arial"/>
          <w:b/>
        </w:rPr>
        <w:t xml:space="preserve">należy składać do dnia </w:t>
      </w:r>
      <w:r w:rsidR="001C1A1F">
        <w:rPr>
          <w:rFonts w:ascii="Arial" w:hAnsi="Arial" w:cs="Arial"/>
          <w:b/>
        </w:rPr>
        <w:t>31.10.2017</w:t>
      </w:r>
      <w:r w:rsidRPr="00530902">
        <w:rPr>
          <w:rFonts w:ascii="Arial" w:hAnsi="Arial" w:cs="Arial"/>
          <w:b/>
        </w:rPr>
        <w:t xml:space="preserve"> r</w:t>
      </w:r>
      <w:r w:rsidRPr="00832465">
        <w:rPr>
          <w:rFonts w:ascii="Arial" w:hAnsi="Arial" w:cs="Arial"/>
          <w:b/>
        </w:rPr>
        <w:t xml:space="preserve"> do godz. 10.00 na adres:</w:t>
      </w:r>
    </w:p>
    <w:p w:rsidR="004C7734" w:rsidRPr="00832465" w:rsidRDefault="004C7734" w:rsidP="004C7734">
      <w:pPr>
        <w:pStyle w:val="Akapitzlist"/>
        <w:ind w:left="780"/>
        <w:rPr>
          <w:rFonts w:ascii="Arial" w:hAnsi="Arial" w:cs="Arial"/>
          <w:b/>
        </w:rPr>
      </w:pPr>
      <w:r w:rsidRPr="00832465">
        <w:rPr>
          <w:rFonts w:ascii="Arial" w:hAnsi="Arial" w:cs="Arial"/>
          <w:b/>
        </w:rPr>
        <w:t>Powiatowy Inspektorat Weterynarii</w:t>
      </w:r>
    </w:p>
    <w:p w:rsidR="004C7734" w:rsidRPr="00832465" w:rsidRDefault="004C7734" w:rsidP="004C7734">
      <w:pPr>
        <w:pStyle w:val="Akapitzlist"/>
        <w:ind w:left="780"/>
        <w:rPr>
          <w:rFonts w:ascii="Arial" w:hAnsi="Arial" w:cs="Arial"/>
          <w:b/>
        </w:rPr>
      </w:pPr>
      <w:r w:rsidRPr="00832465">
        <w:rPr>
          <w:rFonts w:ascii="Arial" w:hAnsi="Arial" w:cs="Arial"/>
          <w:b/>
        </w:rPr>
        <w:t>Ul. Święciechowska 150</w:t>
      </w:r>
    </w:p>
    <w:p w:rsidR="004C7734" w:rsidRPr="007103DD" w:rsidRDefault="004C7734" w:rsidP="004C7734">
      <w:pPr>
        <w:pStyle w:val="Akapitzlist"/>
        <w:ind w:left="780"/>
        <w:rPr>
          <w:rFonts w:ascii="Arial" w:hAnsi="Arial" w:cs="Arial"/>
          <w:b/>
        </w:rPr>
      </w:pPr>
      <w:r w:rsidRPr="007103DD">
        <w:rPr>
          <w:rFonts w:ascii="Arial" w:hAnsi="Arial" w:cs="Arial"/>
          <w:b/>
        </w:rPr>
        <w:t>64-100 Leszno</w:t>
      </w:r>
    </w:p>
    <w:p w:rsidR="004C7734" w:rsidRPr="007103DD" w:rsidRDefault="004C7734" w:rsidP="004C7734">
      <w:pPr>
        <w:pStyle w:val="Akapitzlist"/>
        <w:ind w:left="780"/>
        <w:rPr>
          <w:rFonts w:ascii="Arial" w:hAnsi="Arial" w:cs="Arial"/>
        </w:rPr>
      </w:pPr>
      <w:r w:rsidRPr="007103DD">
        <w:rPr>
          <w:rFonts w:ascii="Arial" w:hAnsi="Arial" w:cs="Arial"/>
        </w:rPr>
        <w:t>Tel. 65 520 39 63, fax.65 529 94 09</w:t>
      </w:r>
    </w:p>
    <w:p w:rsidR="004C7734" w:rsidRPr="005F4F6A" w:rsidRDefault="005F4F6A" w:rsidP="004C7734">
      <w:pPr>
        <w:pStyle w:val="Akapitzlist"/>
        <w:ind w:left="780"/>
        <w:rPr>
          <w:rFonts w:ascii="Arial" w:hAnsi="Arial" w:cs="Arial"/>
          <w:lang w:val="en-US"/>
        </w:rPr>
      </w:pPr>
      <w:r w:rsidRPr="005F4F6A">
        <w:rPr>
          <w:rFonts w:ascii="Arial" w:hAnsi="Arial" w:cs="Arial"/>
          <w:lang w:val="en-US"/>
        </w:rPr>
        <w:t>e-mail: ksiegowosc.leszno@wiw.poznan.</w:t>
      </w:r>
      <w:r>
        <w:rPr>
          <w:rFonts w:ascii="Arial" w:hAnsi="Arial" w:cs="Arial"/>
          <w:lang w:val="en-US"/>
        </w:rPr>
        <w:t>pl</w:t>
      </w:r>
      <w:r w:rsidR="004C7734" w:rsidRPr="005F4F6A">
        <w:rPr>
          <w:rFonts w:ascii="Arial" w:hAnsi="Arial" w:cs="Arial"/>
          <w:lang w:val="en-US"/>
        </w:rPr>
        <w:t xml:space="preserve">                     </w:t>
      </w:r>
    </w:p>
    <w:p w:rsidR="004C7734" w:rsidRPr="005F4F6A" w:rsidRDefault="004C7734" w:rsidP="004C7734">
      <w:pPr>
        <w:pStyle w:val="Akapitzlist"/>
        <w:ind w:left="780"/>
        <w:rPr>
          <w:rFonts w:ascii="Arial" w:hAnsi="Arial" w:cs="Arial"/>
          <w:lang w:val="en-US"/>
        </w:rPr>
      </w:pPr>
    </w:p>
    <w:p w:rsidR="004C7734" w:rsidRPr="00832465" w:rsidRDefault="004C7734" w:rsidP="004C7734">
      <w:pPr>
        <w:pStyle w:val="Akapitzlist"/>
        <w:ind w:left="780"/>
        <w:rPr>
          <w:rFonts w:ascii="Arial" w:hAnsi="Arial" w:cs="Arial"/>
          <w:b/>
        </w:rPr>
      </w:pPr>
      <w:r w:rsidRPr="00832465">
        <w:rPr>
          <w:rFonts w:ascii="Arial" w:hAnsi="Arial" w:cs="Arial"/>
          <w:b/>
        </w:rPr>
        <w:t>Pracownikiem upoważnionym do kontaktów I udzielania wyjaśnień jest:</w:t>
      </w:r>
    </w:p>
    <w:p w:rsidR="004C7734" w:rsidRPr="00832465" w:rsidRDefault="005F4F6A" w:rsidP="004C7734">
      <w:pPr>
        <w:pStyle w:val="Akapitzlist"/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Longina </w:t>
      </w:r>
      <w:proofErr w:type="spellStart"/>
      <w:r>
        <w:rPr>
          <w:rFonts w:ascii="Arial" w:hAnsi="Arial" w:cs="Arial"/>
          <w:b/>
        </w:rPr>
        <w:t>Leśniczuk</w:t>
      </w:r>
      <w:proofErr w:type="spellEnd"/>
    </w:p>
    <w:p w:rsidR="004C7734" w:rsidRDefault="004C7734" w:rsidP="004C7734">
      <w:pPr>
        <w:pStyle w:val="Akapitzlist"/>
        <w:ind w:left="780"/>
        <w:rPr>
          <w:rFonts w:ascii="Arial" w:hAnsi="Arial" w:cs="Arial"/>
        </w:rPr>
      </w:pPr>
    </w:p>
    <w:p w:rsidR="004C7734" w:rsidRDefault="004C7734" w:rsidP="004C7734">
      <w:pPr>
        <w:pStyle w:val="Akapitzlist"/>
        <w:ind w:left="780"/>
        <w:rPr>
          <w:rFonts w:ascii="Arial" w:hAnsi="Arial" w:cs="Arial"/>
        </w:rPr>
      </w:pPr>
    </w:p>
    <w:p w:rsidR="004C7734" w:rsidRDefault="004C7734" w:rsidP="004C7734">
      <w:pPr>
        <w:pStyle w:val="Akapitzlist"/>
        <w:ind w:left="780"/>
        <w:rPr>
          <w:rFonts w:ascii="Arial" w:hAnsi="Arial" w:cs="Arial"/>
        </w:rPr>
      </w:pPr>
    </w:p>
    <w:p w:rsidR="004C7734" w:rsidRDefault="007103DD" w:rsidP="004C7734">
      <w:pPr>
        <w:pStyle w:val="Akapitzlist"/>
        <w:ind w:left="780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4C7734" w:rsidRPr="007103DD" w:rsidRDefault="005F4F6A" w:rsidP="007103D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5F4F6A">
        <w:rPr>
          <w:rFonts w:ascii="Arial" w:hAnsi="Arial" w:cs="Arial"/>
        </w:rPr>
        <w:t xml:space="preserve">Wykaz zbędnych składników majątku ruchomego </w:t>
      </w:r>
    </w:p>
    <w:p w:rsidR="004635B1" w:rsidRPr="004C7734" w:rsidRDefault="004635B1" w:rsidP="004635B1">
      <w:pPr>
        <w:pStyle w:val="Akapitzlist"/>
        <w:ind w:left="780"/>
        <w:rPr>
          <w:rFonts w:ascii="Arial" w:hAnsi="Arial" w:cs="Arial"/>
        </w:rPr>
      </w:pPr>
    </w:p>
    <w:p w:rsidR="004635B1" w:rsidRPr="004C7734" w:rsidRDefault="004635B1" w:rsidP="004635B1">
      <w:pPr>
        <w:rPr>
          <w:rFonts w:ascii="Arial" w:hAnsi="Arial" w:cs="Arial"/>
        </w:rPr>
      </w:pPr>
      <w:r w:rsidRPr="004C7734">
        <w:rPr>
          <w:rFonts w:ascii="Arial" w:hAnsi="Arial" w:cs="Arial"/>
        </w:rPr>
        <w:t xml:space="preserve">      </w:t>
      </w:r>
    </w:p>
    <w:p w:rsidR="009B5585" w:rsidRPr="004C7734" w:rsidRDefault="009B5585" w:rsidP="00D778ED">
      <w:pPr>
        <w:pStyle w:val="Akapitzlist"/>
        <w:ind w:left="780"/>
        <w:rPr>
          <w:rFonts w:ascii="Arial" w:hAnsi="Arial" w:cs="Arial"/>
        </w:rPr>
      </w:pPr>
    </w:p>
    <w:p w:rsidR="0047661B" w:rsidRPr="004C7734" w:rsidRDefault="0047661B" w:rsidP="0047661B">
      <w:pPr>
        <w:ind w:left="720"/>
        <w:rPr>
          <w:rFonts w:ascii="Arial" w:hAnsi="Arial" w:cs="Arial"/>
        </w:rPr>
      </w:pPr>
    </w:p>
    <w:p w:rsidR="00911EB4" w:rsidRPr="004C7734" w:rsidRDefault="00911EB4" w:rsidP="00911EB4">
      <w:pPr>
        <w:pStyle w:val="Akapitzlist"/>
        <w:rPr>
          <w:rFonts w:ascii="Arial" w:hAnsi="Arial" w:cs="Arial"/>
        </w:rPr>
      </w:pPr>
    </w:p>
    <w:sectPr w:rsidR="00911EB4" w:rsidRPr="004C7734" w:rsidSect="00D8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39EB"/>
    <w:multiLevelType w:val="hybridMultilevel"/>
    <w:tmpl w:val="15466758"/>
    <w:lvl w:ilvl="0" w:tplc="7320EF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314DD1"/>
    <w:multiLevelType w:val="hybridMultilevel"/>
    <w:tmpl w:val="87D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47F6"/>
    <w:multiLevelType w:val="hybridMultilevel"/>
    <w:tmpl w:val="960001F8"/>
    <w:lvl w:ilvl="0" w:tplc="C4769F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3F1217"/>
    <w:multiLevelType w:val="hybridMultilevel"/>
    <w:tmpl w:val="B888E50C"/>
    <w:lvl w:ilvl="0" w:tplc="9796D9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87E1623"/>
    <w:multiLevelType w:val="hybridMultilevel"/>
    <w:tmpl w:val="FE244A5A"/>
    <w:lvl w:ilvl="0" w:tplc="ABB618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4D1044"/>
    <w:multiLevelType w:val="hybridMultilevel"/>
    <w:tmpl w:val="0D340758"/>
    <w:lvl w:ilvl="0" w:tplc="044E99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1C92681"/>
    <w:multiLevelType w:val="hybridMultilevel"/>
    <w:tmpl w:val="C1242488"/>
    <w:lvl w:ilvl="0" w:tplc="1E1A3C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2D4735"/>
    <w:multiLevelType w:val="hybridMultilevel"/>
    <w:tmpl w:val="97447298"/>
    <w:lvl w:ilvl="0" w:tplc="9F6A38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D325D7B"/>
    <w:multiLevelType w:val="hybridMultilevel"/>
    <w:tmpl w:val="19A2C18E"/>
    <w:lvl w:ilvl="0" w:tplc="F2B0D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78C7EF8"/>
    <w:multiLevelType w:val="hybridMultilevel"/>
    <w:tmpl w:val="0B10ADB2"/>
    <w:lvl w:ilvl="0" w:tplc="6720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F02A6"/>
    <w:multiLevelType w:val="hybridMultilevel"/>
    <w:tmpl w:val="DC6E005C"/>
    <w:lvl w:ilvl="0" w:tplc="B3729C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CD26235"/>
    <w:multiLevelType w:val="hybridMultilevel"/>
    <w:tmpl w:val="A39AD618"/>
    <w:lvl w:ilvl="0" w:tplc="A6E66C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DD76499"/>
    <w:multiLevelType w:val="hybridMultilevel"/>
    <w:tmpl w:val="7EDE871E"/>
    <w:lvl w:ilvl="0" w:tplc="F4CAB02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BF8"/>
    <w:rsid w:val="00112B8D"/>
    <w:rsid w:val="001B3816"/>
    <w:rsid w:val="001C1A1F"/>
    <w:rsid w:val="001E283D"/>
    <w:rsid w:val="003144A4"/>
    <w:rsid w:val="004635B1"/>
    <w:rsid w:val="0047661B"/>
    <w:rsid w:val="004A3BF8"/>
    <w:rsid w:val="004C7734"/>
    <w:rsid w:val="00530902"/>
    <w:rsid w:val="005B35CF"/>
    <w:rsid w:val="005F4F6A"/>
    <w:rsid w:val="006218A5"/>
    <w:rsid w:val="006F7184"/>
    <w:rsid w:val="007103DD"/>
    <w:rsid w:val="0073280F"/>
    <w:rsid w:val="00832465"/>
    <w:rsid w:val="00890022"/>
    <w:rsid w:val="00911EB4"/>
    <w:rsid w:val="009B5585"/>
    <w:rsid w:val="00B84454"/>
    <w:rsid w:val="00B878B4"/>
    <w:rsid w:val="00D778ED"/>
    <w:rsid w:val="00D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ACD84-F570-4E7F-8A15-2A92F27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2017-11-10T06:26:00Z</cp:lastPrinted>
  <dcterms:created xsi:type="dcterms:W3CDTF">2013-05-16T09:10:00Z</dcterms:created>
  <dcterms:modified xsi:type="dcterms:W3CDTF">2017-11-10T06:28:00Z</dcterms:modified>
</cp:coreProperties>
</file>